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024915AD" w14:textId="137853C6" w:rsidR="00EF7D61" w:rsidRPr="000B1E82" w:rsidRDefault="00EF7D61" w:rsidP="00EF7D61">
      <w:pPr>
        <w:jc w:val="right"/>
      </w:pPr>
      <w:r w:rsidRPr="000B1E82">
        <w:t>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219F768" w14:textId="77777777" w:rsidR="008D5924" w:rsidRPr="005973F0" w:rsidRDefault="008D5924" w:rsidP="008D5924">
      <w:pPr>
        <w:jc w:val="center"/>
        <w:rPr>
          <w:b/>
          <w:bCs/>
        </w:rPr>
      </w:pPr>
    </w:p>
    <w:p w14:paraId="6935388E" w14:textId="77777777" w:rsidR="008D5924" w:rsidRDefault="008D5924" w:rsidP="008D5924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ОРГАНИЗАЦИЯ ДЕТСКИХ МЕРОПРИЯТИЙ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486ADE58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8D5924">
        <w:t>Организация детских мероприятий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D8835D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развитие исследовательских умений;</w:t>
      </w:r>
    </w:p>
    <w:p w14:paraId="3D856AD1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8432B80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</w:t>
      </w:r>
      <w:r w:rsidR="006B174E">
        <w:t>творческих заданий</w:t>
      </w:r>
      <w:r w:rsidRPr="00E80631">
        <w:t>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</w:t>
      </w:r>
      <w:r w:rsidRPr="00E80631">
        <w:lastRenderedPageBreak/>
        <w:t>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5520B69F" w:rsidR="006238D1" w:rsidRPr="00E80631" w:rsidRDefault="006238D1" w:rsidP="006B174E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6B174E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6B174E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38FFD0E0" w14:textId="630AD05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коллоквиум </w:t>
      </w:r>
      <w:r w:rsidR="006B174E">
        <w:t xml:space="preserve">(блиц-опрос) </w:t>
      </w:r>
      <w:r w:rsidRPr="00E80631">
        <w:t>как форма контроля освоения теоретического содержания дисциплин: (в часы консультаций, предусмотренных учебным планом);</w:t>
      </w:r>
    </w:p>
    <w:p w14:paraId="48FCFBE3" w14:textId="577B5EED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2C581D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учебно-исследовательской работы (руководство, консультирование и защита УИРС);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написание рефератов; </w:t>
      </w:r>
    </w:p>
    <w:p w14:paraId="2383FDF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к семинарам и лабораторным работам, их оформление; </w:t>
      </w:r>
    </w:p>
    <w:p w14:paraId="19B1AABE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4FF00A99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46D365AD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выполнение микроисследований;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77870289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8D5924">
        <w:t>«Организация детских мероприятий»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lastRenderedPageBreak/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AF243A">
        <w:trPr>
          <w:trHeight w:val="16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8D5924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8D5924" w:rsidRPr="00CF1BE9" w:rsidRDefault="008D5924" w:rsidP="008D5924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02EE33E6" w:rsidR="008D5924" w:rsidRPr="00CF1BE9" w:rsidRDefault="008D5924" w:rsidP="008D5924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 xml:space="preserve">Тема 1. Предмет, задачи и значение </w:t>
            </w:r>
            <w:proofErr w:type="gramStart"/>
            <w:r w:rsidRPr="003B65C9">
              <w:rPr>
                <w:lang w:eastAsia="zh-CN"/>
              </w:rPr>
              <w:t>курса .</w:t>
            </w:r>
            <w:proofErr w:type="gramEnd"/>
            <w:r w:rsidRPr="003B65C9">
              <w:rPr>
                <w:lang w:eastAsia="zh-CN"/>
              </w:rPr>
              <w:t xml:space="preserve"> История массовых празднеств и зрелищ.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5B206127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8D5924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00E356CE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0749B1BC" w:rsidR="008D5924" w:rsidRPr="00CF1BE9" w:rsidRDefault="008D5924" w:rsidP="008D5924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>Тема 2. Русская народная культура как основа анимационного сервиса.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043BFEF8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8D5924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2132E93C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31342F19" w:rsidR="008D5924" w:rsidRPr="00CF1BE9" w:rsidRDefault="008D5924" w:rsidP="008D5924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>Тема 3. Игра в структуре анимационной программы.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0CB135DB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8D5924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0412FA9F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7A50049D" w:rsidR="008D5924" w:rsidRPr="00CF1BE9" w:rsidRDefault="008D5924" w:rsidP="008D5924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>Тема 4. Современные технологии организаций детских праздников и развлечений в системе коррекционно-воспитательной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056BCA29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8D5924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A41FD2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6ACDE8A7" w:rsidR="008D5924" w:rsidRPr="00CF1BE9" w:rsidRDefault="008D5924" w:rsidP="008D5924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>Тема 2. Реабилитация детей с ОВЗ средствами праздника.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133731D5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8D5924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53A48B1F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786344FA" w:rsidR="008D5924" w:rsidRPr="00CF1BE9" w:rsidRDefault="008D5924" w:rsidP="008D5924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>Тема 6. Реабилитация детей с ОВЗ средствами музыкотерапии.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477F6EED" w:rsidR="008D5924" w:rsidRPr="00CF1BE9" w:rsidRDefault="008D5924" w:rsidP="008D5924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8D5924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230599AC" w:rsidR="008D5924" w:rsidRPr="005D07BE" w:rsidRDefault="008D5924" w:rsidP="008D5924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135A23D5" w:rsidR="008D5924" w:rsidRPr="00CF1BE9" w:rsidRDefault="008D5924" w:rsidP="008D5924">
            <w:pPr>
              <w:jc w:val="both"/>
              <w:rPr>
                <w:bCs/>
              </w:rPr>
            </w:pPr>
            <w:r w:rsidRPr="003B65C9">
              <w:t>ЗАЧЕТ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46919C27" w:rsidR="008D5924" w:rsidRPr="00CF1BE9" w:rsidRDefault="008D5924" w:rsidP="008D5924">
            <w:pPr>
              <w:tabs>
                <w:tab w:val="left" w:pos="708"/>
              </w:tabs>
              <w:jc w:val="both"/>
            </w:pPr>
          </w:p>
        </w:tc>
      </w:tr>
      <w:tr w:rsidR="008D5924" w:rsidRPr="00CF1BE9" w14:paraId="151CC6A4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6574" w14:textId="77777777" w:rsidR="008D5924" w:rsidRDefault="008D5924" w:rsidP="008D5924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3CCD1C8" w14:textId="77777777" w:rsidR="008D5924" w:rsidRPr="003B65C9" w:rsidRDefault="008D5924" w:rsidP="008D5924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B9CE" w14:textId="7ECF5CED" w:rsidR="008D5924" w:rsidRDefault="008D5924" w:rsidP="008D5924">
            <w:pPr>
              <w:tabs>
                <w:tab w:val="left" w:pos="708"/>
              </w:tabs>
              <w:jc w:val="both"/>
            </w:pPr>
            <w:r>
              <w:t>38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79524E60" w14:textId="77777777" w:rsidR="008D5924" w:rsidRPr="00CF1BE9" w:rsidRDefault="008D5924" w:rsidP="008D5924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8D5924" w:rsidRPr="00CF1BE9" w14:paraId="66663663" w14:textId="77777777" w:rsidTr="00147825">
        <w:trPr>
          <w:trHeight w:val="16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5C06B" w14:textId="77777777" w:rsidR="008D5924" w:rsidRPr="00CF1BE9" w:rsidRDefault="008D5924" w:rsidP="00147825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3D03B957" w14:textId="77777777" w:rsidR="008D5924" w:rsidRPr="00CF1BE9" w:rsidRDefault="008D5924" w:rsidP="00147825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52EA0ABB" w14:textId="77777777" w:rsidR="008D5924" w:rsidRPr="00CF1BE9" w:rsidRDefault="008D5924" w:rsidP="00147825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7AA96C0" w14:textId="77777777" w:rsidR="008D5924" w:rsidRPr="00CF1BE9" w:rsidRDefault="008D5924" w:rsidP="00147825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8D5924" w:rsidRPr="00CF1BE9" w14:paraId="0E8F0F43" w14:textId="77777777" w:rsidTr="00147825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70DE" w14:textId="77777777" w:rsidR="008D5924" w:rsidRPr="00CF1BE9" w:rsidRDefault="008D5924" w:rsidP="00147825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B93ECFC" w14:textId="77777777" w:rsidR="008D5924" w:rsidRPr="00CF1BE9" w:rsidRDefault="008D5924" w:rsidP="00147825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 xml:space="preserve">Тема 1. Предмет, задачи и значение </w:t>
            </w:r>
            <w:proofErr w:type="gramStart"/>
            <w:r w:rsidRPr="003B65C9">
              <w:rPr>
                <w:lang w:eastAsia="zh-CN"/>
              </w:rPr>
              <w:t>курса .</w:t>
            </w:r>
            <w:proofErr w:type="gramEnd"/>
            <w:r w:rsidRPr="003B65C9">
              <w:rPr>
                <w:lang w:eastAsia="zh-CN"/>
              </w:rPr>
              <w:t xml:space="preserve"> История массовых празднеств и зрелищ.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4E99" w14:textId="0E9547DC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8D5924" w:rsidRPr="00CF1BE9" w14:paraId="36C2C721" w14:textId="77777777" w:rsidTr="00147825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425A" w14:textId="77777777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2833557" w14:textId="77777777" w:rsidR="008D5924" w:rsidRPr="00CF1BE9" w:rsidRDefault="008D5924" w:rsidP="00147825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>Тема 2. Русская народная культура как основа анимационного сервиса.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F863" w14:textId="0FF271E8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8D5924" w:rsidRPr="00CF1BE9" w14:paraId="28D5BD8F" w14:textId="77777777" w:rsidTr="00147825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1CAB" w14:textId="77777777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A7ECA99" w14:textId="77777777" w:rsidR="008D5924" w:rsidRPr="00CF1BE9" w:rsidRDefault="008D5924" w:rsidP="00147825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>Тема 3. Игра в структуре анимационной программы.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40CC" w14:textId="6308807C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8D5924" w:rsidRPr="00CF1BE9" w14:paraId="447A28CC" w14:textId="77777777" w:rsidTr="00147825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DC8F" w14:textId="77777777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97B29F8" w14:textId="77777777" w:rsidR="008D5924" w:rsidRPr="00CF1BE9" w:rsidRDefault="008D5924" w:rsidP="00147825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>Тема 4. Современные технологии организаций детских праздников и развлечений в системе коррекционно-воспитательной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0EFF" w14:textId="5835FF85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8D5924" w:rsidRPr="00CF1BE9" w14:paraId="7742E2BC" w14:textId="77777777" w:rsidTr="00147825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03FC" w14:textId="77777777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9B1A746" w14:textId="77777777" w:rsidR="008D5924" w:rsidRPr="00CF1BE9" w:rsidRDefault="008D5924" w:rsidP="00147825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>Тема 2. Реабилитация детей с ОВЗ средствами праздника.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0244" w14:textId="2A986F6E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8D5924" w:rsidRPr="00CF1BE9" w14:paraId="1DDCC52F" w14:textId="77777777" w:rsidTr="00147825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4633" w14:textId="77777777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7EEEEC4" w14:textId="77777777" w:rsidR="008D5924" w:rsidRPr="00CF1BE9" w:rsidRDefault="008D5924" w:rsidP="00147825">
            <w:pPr>
              <w:jc w:val="both"/>
              <w:rPr>
                <w:bCs/>
              </w:rPr>
            </w:pPr>
            <w:r w:rsidRPr="003B65C9">
              <w:rPr>
                <w:lang w:eastAsia="zh-CN"/>
              </w:rPr>
              <w:t>Тема 6. Реабилитация детей с ОВЗ средствами музыкотерапии.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9FAE" w14:textId="34F787D5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8D5924" w:rsidRPr="00CF1BE9" w14:paraId="59A2825E" w14:textId="77777777" w:rsidTr="00147825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4FED" w14:textId="77777777" w:rsidR="008D5924" w:rsidRPr="005D07BE" w:rsidRDefault="008D5924" w:rsidP="00147825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A58053F" w14:textId="77777777" w:rsidR="008D5924" w:rsidRPr="00CF1BE9" w:rsidRDefault="008D5924" w:rsidP="00147825">
            <w:pPr>
              <w:jc w:val="both"/>
              <w:rPr>
                <w:bCs/>
              </w:rPr>
            </w:pPr>
            <w:r w:rsidRPr="003B65C9">
              <w:t>ЗАЧЕТ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2D09" w14:textId="1722CB0D" w:rsidR="008D5924" w:rsidRPr="00CF1BE9" w:rsidRDefault="008D5924" w:rsidP="0014782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8D5924" w:rsidRPr="00CF1BE9" w14:paraId="083A9797" w14:textId="77777777" w:rsidTr="00147825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30A8" w14:textId="77777777" w:rsidR="008D5924" w:rsidRDefault="008D5924" w:rsidP="00147825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D077512" w14:textId="77777777" w:rsidR="008D5924" w:rsidRPr="003B65C9" w:rsidRDefault="008D5924" w:rsidP="00147825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1DCA" w14:textId="571D6EB4" w:rsidR="008D5924" w:rsidRDefault="008D5924" w:rsidP="00147825">
            <w:pPr>
              <w:tabs>
                <w:tab w:val="left" w:pos="708"/>
              </w:tabs>
              <w:jc w:val="both"/>
            </w:pPr>
            <w:r>
              <w:t>52</w:t>
            </w:r>
          </w:p>
        </w:tc>
      </w:tr>
    </w:tbl>
    <w:p w14:paraId="48477B4F" w14:textId="77777777" w:rsidR="008D5924" w:rsidRDefault="008D5924" w:rsidP="005F5FDE">
      <w:pPr>
        <w:ind w:left="709"/>
        <w:jc w:val="both"/>
      </w:pPr>
    </w:p>
    <w:p w14:paraId="7CDFEAA3" w14:textId="77777777" w:rsidR="00322630" w:rsidRDefault="00322630" w:rsidP="005F5FDE">
      <w:pPr>
        <w:jc w:val="both"/>
        <w:rPr>
          <w:b/>
          <w:bCs/>
          <w:i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lastRenderedPageBreak/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  <w:r w:rsidRPr="00DD7FE2">
        <w:rPr>
          <w:b/>
          <w:bCs/>
          <w:iCs/>
        </w:rPr>
        <w:t>Необходимо указать для данной дисциплины.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586097BA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</w:p>
    <w:p w14:paraId="0CA9929D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 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>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77777777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80631">
        <w:rPr>
          <w:u w:val="single"/>
        </w:rPr>
        <w:t>опорные конспекты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1AFC7FF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 xml:space="preserve"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</w:t>
      </w:r>
      <w:r w:rsidRPr="00E80631">
        <w:lastRenderedPageBreak/>
        <w:t>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</w:t>
      </w:r>
      <w:r w:rsidRPr="00E80631">
        <w:lastRenderedPageBreak/>
        <w:t>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062C53D7" w14:textId="77777777" w:rsidR="006238D1" w:rsidRDefault="006238D1" w:rsidP="005F5FDE">
      <w:pPr>
        <w:ind w:firstLine="720"/>
        <w:jc w:val="both"/>
        <w:rPr>
          <w:b/>
        </w:rPr>
      </w:pPr>
    </w:p>
    <w:p w14:paraId="1F801934" w14:textId="77777777" w:rsidR="005F5FDE" w:rsidRDefault="005F5FDE" w:rsidP="005F5FDE">
      <w:pPr>
        <w:ind w:firstLine="720"/>
        <w:jc w:val="both"/>
        <w:rPr>
          <w:b/>
        </w:rPr>
      </w:pPr>
    </w:p>
    <w:p w14:paraId="10539372" w14:textId="77777777" w:rsidR="005F5FDE" w:rsidRPr="00E80631" w:rsidRDefault="005F5FDE" w:rsidP="005F5FDE">
      <w:pPr>
        <w:ind w:firstLine="720"/>
        <w:jc w:val="both"/>
        <w:rPr>
          <w:b/>
        </w:rPr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Pr="00E8063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35E60DC3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77FDE630" w14:textId="2B221842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 xml:space="preserve">ДОКЛАД </w:t>
      </w:r>
    </w:p>
    <w:p w14:paraId="6274B3F3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lastRenderedPageBreak/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E80631">
        <w:t>используя таки</w:t>
      </w:r>
      <w:proofErr w:type="gramEnd"/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A60F699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bookmarkEnd w:id="0"/>
    <w:p w14:paraId="733C3DE9" w14:textId="77777777" w:rsidR="00F27AA4" w:rsidRPr="004A13B0" w:rsidRDefault="00F27AA4" w:rsidP="00F27AA4">
      <w:pPr>
        <w:jc w:val="both"/>
        <w:rPr>
          <w:b/>
        </w:rPr>
      </w:pPr>
      <w:r w:rsidRPr="004A13B0">
        <w:rPr>
          <w:b/>
        </w:rPr>
        <w:t xml:space="preserve">Собеседование </w:t>
      </w:r>
    </w:p>
    <w:p w14:paraId="692016B1" w14:textId="77777777" w:rsidR="00F27AA4" w:rsidRDefault="00F27AA4" w:rsidP="00F27AA4">
      <w:pPr>
        <w:jc w:val="both"/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p w14:paraId="0F1378AB" w14:textId="77777777" w:rsidR="00F27AA4" w:rsidRPr="00F27AA4" w:rsidRDefault="00F27AA4" w:rsidP="00F27AA4">
      <w:pPr>
        <w:jc w:val="both"/>
        <w:rPr>
          <w:b/>
        </w:rPr>
      </w:pPr>
      <w:r w:rsidRPr="00F27AA4">
        <w:rPr>
          <w:b/>
        </w:rPr>
        <w:t xml:space="preserve">Творческое задание </w:t>
      </w:r>
    </w:p>
    <w:p w14:paraId="7908EEF7" w14:textId="77777777" w:rsidR="00F27AA4" w:rsidRDefault="00F27AA4" w:rsidP="00F27AA4">
      <w:pPr>
        <w:jc w:val="both"/>
      </w:pPr>
      <w:r w:rsidRPr="00BF4730">
        <w:t>Учебные задания, требующие от студентов не</w:t>
      </w:r>
      <w:r>
        <w:t xml:space="preserve"> </w:t>
      </w:r>
      <w:r w:rsidRPr="00BF4730">
        <w:t>простого воспроизводства информации, а</w:t>
      </w:r>
      <w:r>
        <w:t xml:space="preserve"> </w:t>
      </w:r>
      <w:r w:rsidRPr="00BF4730">
        <w:t>творчества, поскольку содержат больший или</w:t>
      </w:r>
      <w:r>
        <w:t xml:space="preserve"> </w:t>
      </w:r>
      <w:r w:rsidRPr="00BF4730">
        <w:t xml:space="preserve">меньший элемент неизвестности и имеют, </w:t>
      </w:r>
      <w:r>
        <w:t>к</w:t>
      </w:r>
      <w:r w:rsidRPr="00BF4730">
        <w:t>ак</w:t>
      </w:r>
      <w:r>
        <w:t xml:space="preserve"> </w:t>
      </w:r>
      <w:r w:rsidRPr="00BF4730">
        <w:t>правило, несколько подходов в решении</w:t>
      </w:r>
      <w:r>
        <w:t xml:space="preserve"> </w:t>
      </w:r>
      <w:r w:rsidRPr="00BF4730">
        <w:t>поставленной в задании проблемы. Может</w:t>
      </w:r>
      <w:r w:rsidRPr="00BF4730">
        <w:br/>
        <w:t>выполняться в индивидуальном порядке или г</w:t>
      </w:r>
      <w:r>
        <w:t>руппой обучающихся.</w:t>
      </w:r>
    </w:p>
    <w:p w14:paraId="66C4786F" w14:textId="77777777" w:rsidR="00F27AA4" w:rsidRDefault="00F27AA4" w:rsidP="00F27AA4">
      <w:pPr>
        <w:jc w:val="both"/>
      </w:pPr>
    </w:p>
    <w:p w14:paraId="55BA4D62" w14:textId="77777777" w:rsidR="00F27AA4" w:rsidRDefault="00F27AA4" w:rsidP="00F27AA4">
      <w:pPr>
        <w:jc w:val="both"/>
      </w:pPr>
      <w:r>
        <w:rPr>
          <w:b/>
          <w:bCs/>
        </w:rPr>
        <w:t>Сценарная заявка – (коротко) это документ,</w:t>
      </w:r>
      <w:r>
        <w:t xml:space="preserve"> </w:t>
      </w:r>
      <w:r>
        <w:rPr>
          <w:b/>
          <w:bCs/>
        </w:rPr>
        <w:t>в</w:t>
      </w:r>
      <w:r>
        <w:t xml:space="preserve"> </w:t>
      </w:r>
      <w:r>
        <w:rPr>
          <w:b/>
          <w:bCs/>
        </w:rPr>
        <w:t>произвольной</w:t>
      </w:r>
      <w:r>
        <w:t xml:space="preserve"> </w:t>
      </w:r>
      <w:r>
        <w:rPr>
          <w:b/>
          <w:bCs/>
        </w:rPr>
        <w:t>форме</w:t>
      </w:r>
      <w:r>
        <w:t xml:space="preserve"> </w:t>
      </w:r>
      <w:r>
        <w:rPr>
          <w:b/>
          <w:bCs/>
        </w:rPr>
        <w:t>излагающий</w:t>
      </w:r>
      <w:r>
        <w:t xml:space="preserve"> </w:t>
      </w:r>
      <w:r>
        <w:rPr>
          <w:b/>
          <w:bCs/>
        </w:rPr>
        <w:t>основную</w:t>
      </w:r>
      <w:r>
        <w:t xml:space="preserve"> </w:t>
      </w:r>
      <w:r>
        <w:rPr>
          <w:b/>
          <w:bCs/>
        </w:rPr>
        <w:t>идею</w:t>
      </w:r>
      <w:r>
        <w:t xml:space="preserve"> </w:t>
      </w:r>
      <w:r>
        <w:rPr>
          <w:b/>
          <w:bCs/>
        </w:rPr>
        <w:t>сценария</w:t>
      </w:r>
      <w:r>
        <w:t>.</w:t>
      </w:r>
    </w:p>
    <w:p w14:paraId="6F7B8F82" w14:textId="106A385C" w:rsidR="00F27AA4" w:rsidRDefault="00F27AA4" w:rsidP="00F27AA4">
      <w:pPr>
        <w:jc w:val="both"/>
        <w:rPr>
          <w:iCs/>
        </w:rPr>
      </w:pPr>
      <w:r w:rsidRPr="00BF4730">
        <w:rPr>
          <w:rStyle w:val="markedcontent"/>
          <w:rFonts w:eastAsia="Calibri"/>
        </w:rPr>
        <w:t>Задание и методика выполнения</w:t>
      </w:r>
      <w:r>
        <w:rPr>
          <w:rStyle w:val="markedcontent"/>
          <w:rFonts w:eastAsia="Calibri"/>
        </w:rPr>
        <w:t xml:space="preserve"> творческого задания для зачета - С</w:t>
      </w:r>
      <w:r>
        <w:t xml:space="preserve">ценарной </w:t>
      </w:r>
      <w:proofErr w:type="gramStart"/>
      <w:r>
        <w:t>заявки  и</w:t>
      </w:r>
      <w:proofErr w:type="gramEnd"/>
      <w:r>
        <w:t xml:space="preserve"> ее структуры</w:t>
      </w:r>
      <w:r>
        <w:rPr>
          <w:iCs/>
        </w:rPr>
        <w:t>. Студент по заданию педагога выбирает праздничное действо</w:t>
      </w:r>
      <w:r w:rsidR="008D5924">
        <w:rPr>
          <w:iCs/>
        </w:rPr>
        <w:t xml:space="preserve"> для детей</w:t>
      </w:r>
      <w:r>
        <w:rPr>
          <w:iCs/>
        </w:rPr>
        <w:t>. Анализирует подобные проекты, и предлагает педагогу свое видение данной проекта.</w:t>
      </w:r>
    </w:p>
    <w:p w14:paraId="67D5D277" w14:textId="723D72B2" w:rsidR="00F27AA4" w:rsidRDefault="00F27AA4" w:rsidP="00F27AA4">
      <w:pPr>
        <w:jc w:val="both"/>
        <w:rPr>
          <w:iCs/>
        </w:rPr>
      </w:pPr>
      <w:r>
        <w:rPr>
          <w:iCs/>
        </w:rPr>
        <w:t>Студент выполняет следующие задания.</w:t>
      </w:r>
    </w:p>
    <w:p w14:paraId="7861B3D2" w14:textId="77777777" w:rsidR="008D5924" w:rsidRDefault="008D5924" w:rsidP="008D5924">
      <w:pPr>
        <w:numPr>
          <w:ilvl w:val="0"/>
          <w:numId w:val="41"/>
        </w:numPr>
        <w:jc w:val="both"/>
        <w:rPr>
          <w:iCs/>
        </w:rPr>
      </w:pPr>
      <w:r w:rsidRPr="00B44833">
        <w:rPr>
          <w:iCs/>
        </w:rPr>
        <w:t xml:space="preserve">Найти образное решение </w:t>
      </w:r>
      <w:r>
        <w:rPr>
          <w:iCs/>
        </w:rPr>
        <w:t xml:space="preserve">мероприятия </w:t>
      </w:r>
    </w:p>
    <w:p w14:paraId="573C6B09" w14:textId="77777777" w:rsidR="008D5924" w:rsidRPr="00B44833" w:rsidRDefault="008D5924" w:rsidP="008D5924">
      <w:pPr>
        <w:numPr>
          <w:ilvl w:val="0"/>
          <w:numId w:val="41"/>
        </w:numPr>
        <w:jc w:val="both"/>
        <w:rPr>
          <w:iCs/>
        </w:rPr>
      </w:pPr>
      <w:r w:rsidRPr="00B44833">
        <w:rPr>
          <w:iCs/>
        </w:rPr>
        <w:t>Определить сценарный ход</w:t>
      </w:r>
    </w:p>
    <w:p w14:paraId="43E319E7" w14:textId="7D483B6E" w:rsidR="008D5924" w:rsidRDefault="008D5924" w:rsidP="008D5924">
      <w:pPr>
        <w:numPr>
          <w:ilvl w:val="0"/>
          <w:numId w:val="41"/>
        </w:numPr>
        <w:jc w:val="both"/>
        <w:rPr>
          <w:iCs/>
        </w:rPr>
      </w:pPr>
      <w:r>
        <w:rPr>
          <w:iCs/>
        </w:rPr>
        <w:t>Создать структурный план праздника для дет</w:t>
      </w:r>
      <w:r w:rsidR="00DF49AC">
        <w:rPr>
          <w:iCs/>
        </w:rPr>
        <w:t>е</w:t>
      </w:r>
      <w:bookmarkStart w:id="1" w:name="_GoBack"/>
      <w:bookmarkEnd w:id="1"/>
      <w:r>
        <w:rPr>
          <w:iCs/>
        </w:rPr>
        <w:t xml:space="preserve">й и его </w:t>
      </w:r>
      <w:proofErr w:type="spellStart"/>
      <w:r>
        <w:rPr>
          <w:iCs/>
        </w:rPr>
        <w:t>тайминг</w:t>
      </w:r>
      <w:proofErr w:type="spellEnd"/>
    </w:p>
    <w:p w14:paraId="7A658064" w14:textId="77777777" w:rsidR="008D5924" w:rsidRDefault="008D5924" w:rsidP="008D5924">
      <w:pPr>
        <w:jc w:val="both"/>
        <w:rPr>
          <w:iCs/>
        </w:rPr>
      </w:pPr>
    </w:p>
    <w:p w14:paraId="13CD337B" w14:textId="318E23FE" w:rsidR="00220FFB" w:rsidRDefault="00220FFB" w:rsidP="00F27AA4">
      <w:pPr>
        <w:jc w:val="both"/>
      </w:pPr>
      <w:r w:rsidRPr="00220FFB">
        <w:rPr>
          <w:b/>
        </w:rPr>
        <w:t>Сценарий</w:t>
      </w:r>
      <w:r>
        <w:t> – это подробная литературная разработка содержания мероприятия, в которой в строгой последовательности излагаются отдельные элементы действия, показаны авт</w:t>
      </w:r>
      <w:r w:rsidR="00724193">
        <w:t>орские переходы от одной части </w:t>
      </w:r>
      <w:r>
        <w:t>к другой, вносятся используемые художественные произведения, выразительные средства, постановочный решения. Максимально детальная схема проекта, которая отражает все действия в каждый момент времени и включает в себя весь текст, существующий в проекте. Сценарий показывает сложную взаимосвязь всех процессов, поэтому является ключевым документом для слаженной работы РПГ.</w:t>
      </w:r>
    </w:p>
    <w:p w14:paraId="34F6EA48" w14:textId="1AB47604" w:rsidR="008D5924" w:rsidRPr="000B1BE9" w:rsidRDefault="00F27AA4" w:rsidP="008D5924">
      <w:pPr>
        <w:ind w:firstLine="360"/>
        <w:jc w:val="both"/>
        <w:rPr>
          <w:iCs/>
        </w:rPr>
      </w:pPr>
      <w:r>
        <w:t xml:space="preserve">После утверждения сценарной заявки, оценке его педагогом, студент пишет развернутый литературный сценарий. Защита Литературного сценария </w:t>
      </w:r>
      <w:r w:rsidR="008D5924">
        <w:t xml:space="preserve">детского мероприятия Защита </w:t>
      </w:r>
      <w:r w:rsidR="008D5924" w:rsidRPr="000B1BE9">
        <w:rPr>
          <w:i/>
        </w:rPr>
        <w:t xml:space="preserve">Студент выполняет ряд заданий по защите.  </w:t>
      </w:r>
      <w:r w:rsidR="008D5924" w:rsidRPr="000B1BE9">
        <w:rPr>
          <w:iCs/>
        </w:rPr>
        <w:t>Задания:</w:t>
      </w:r>
    </w:p>
    <w:p w14:paraId="7F8694C2" w14:textId="77777777" w:rsidR="008D5924" w:rsidRPr="000B1BE9" w:rsidRDefault="008D5924" w:rsidP="008D5924">
      <w:pPr>
        <w:numPr>
          <w:ilvl w:val="0"/>
          <w:numId w:val="42"/>
        </w:numPr>
        <w:jc w:val="both"/>
        <w:rPr>
          <w:iCs/>
        </w:rPr>
      </w:pPr>
      <w:r w:rsidRPr="000B1BE9">
        <w:rPr>
          <w:iCs/>
        </w:rPr>
        <w:lastRenderedPageBreak/>
        <w:t>определить тему, идею, структуру</w:t>
      </w:r>
    </w:p>
    <w:p w14:paraId="6905D70D" w14:textId="77777777" w:rsidR="008D5924" w:rsidRPr="000B1BE9" w:rsidRDefault="008D5924" w:rsidP="008D5924">
      <w:pPr>
        <w:numPr>
          <w:ilvl w:val="0"/>
          <w:numId w:val="42"/>
        </w:numPr>
        <w:jc w:val="both"/>
        <w:rPr>
          <w:iCs/>
        </w:rPr>
      </w:pPr>
      <w:r w:rsidRPr="000B1BE9">
        <w:rPr>
          <w:iCs/>
        </w:rPr>
        <w:t>обоснова</w:t>
      </w:r>
      <w:r>
        <w:rPr>
          <w:iCs/>
        </w:rPr>
        <w:t xml:space="preserve">ть выбор </w:t>
      </w:r>
      <w:r w:rsidRPr="000B1BE9">
        <w:rPr>
          <w:iCs/>
        </w:rPr>
        <w:t>площадки</w:t>
      </w:r>
    </w:p>
    <w:p w14:paraId="2018023D" w14:textId="77777777" w:rsidR="008D5924" w:rsidRPr="00F91641" w:rsidRDefault="008D5924" w:rsidP="008D5924">
      <w:pPr>
        <w:numPr>
          <w:ilvl w:val="0"/>
          <w:numId w:val="42"/>
        </w:numPr>
        <w:jc w:val="both"/>
        <w:rPr>
          <w:iCs/>
        </w:rPr>
      </w:pPr>
      <w:r>
        <w:rPr>
          <w:iCs/>
        </w:rPr>
        <w:t xml:space="preserve">придумать </w:t>
      </w:r>
      <w:r w:rsidRPr="00F91641">
        <w:rPr>
          <w:iCs/>
        </w:rPr>
        <w:t>художественно-образное решение и сценарно-режиссерский ход</w:t>
      </w:r>
    </w:p>
    <w:p w14:paraId="541AA2F2" w14:textId="77777777" w:rsidR="008D5924" w:rsidRPr="00BE4CA3" w:rsidRDefault="008D5924" w:rsidP="008D5924">
      <w:pPr>
        <w:numPr>
          <w:ilvl w:val="0"/>
          <w:numId w:val="42"/>
        </w:numPr>
        <w:jc w:val="both"/>
        <w:rPr>
          <w:i/>
          <w:iCs/>
        </w:rPr>
      </w:pPr>
      <w:r w:rsidRPr="00BE4CA3">
        <w:rPr>
          <w:iCs/>
        </w:rPr>
        <w:t>прописать номера и эпизоды сценарий</w:t>
      </w:r>
    </w:p>
    <w:p w14:paraId="1CE9EE04" w14:textId="77777777" w:rsidR="008D5924" w:rsidRPr="00BE4CA3" w:rsidRDefault="008D5924" w:rsidP="008D5924">
      <w:pPr>
        <w:numPr>
          <w:ilvl w:val="0"/>
          <w:numId w:val="42"/>
        </w:numPr>
        <w:jc w:val="both"/>
        <w:rPr>
          <w:i/>
          <w:iCs/>
        </w:rPr>
      </w:pPr>
      <w:r w:rsidRPr="00BE4CA3">
        <w:rPr>
          <w:iCs/>
        </w:rPr>
        <w:t>прописать литературно-художественный текст сценария</w:t>
      </w:r>
    </w:p>
    <w:p w14:paraId="77B3EB21" w14:textId="289FE13E" w:rsidR="00F27AA4" w:rsidRDefault="00F27AA4" w:rsidP="00F27AA4">
      <w:pPr>
        <w:jc w:val="both"/>
        <w:rPr>
          <w:rStyle w:val="markedcontent"/>
          <w:rFonts w:eastAsia="Calibri"/>
        </w:rPr>
      </w:pPr>
      <w:r>
        <w:rPr>
          <w:rStyle w:val="markedcontent"/>
          <w:rFonts w:eastAsia="Calibri"/>
        </w:rPr>
        <w:t xml:space="preserve"> </w:t>
      </w:r>
    </w:p>
    <w:p w14:paraId="74C2F424" w14:textId="43C51F39" w:rsidR="00F27AA4" w:rsidRDefault="00F27AA4" w:rsidP="00F27AA4">
      <w:pPr>
        <w:jc w:val="both"/>
        <w:rPr>
          <w:rStyle w:val="markedcontent"/>
          <w:rFonts w:eastAsia="Calibri"/>
        </w:rPr>
      </w:pPr>
      <w:r>
        <w:rPr>
          <w:rStyle w:val="markedcontent"/>
          <w:rFonts w:eastAsia="Calibri"/>
        </w:rPr>
        <w:t>Педагог оценивает работу по следующим критериям</w:t>
      </w:r>
    </w:p>
    <w:p w14:paraId="0A9AD9BA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Знание теоретических правил, методов и приемов создания сценариев театрализованных представлений и праздников.</w:t>
      </w:r>
    </w:p>
    <w:p w14:paraId="719F5EAD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Знание основных признаков, жанров и специфических особенностей драматургии театрализованных представлений и праздников. Умение определять и формулировать жанровые особенности драматургического материала.</w:t>
      </w:r>
    </w:p>
    <w:p w14:paraId="0A001633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Умение выявлять в драматургическом материале мировоззренческие позиции автора. </w:t>
      </w:r>
    </w:p>
    <w:p w14:paraId="4060660A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Владеть культурой мышления, способностью к обобщению, анализу, восприятию информации, постановке цели и выбору путей её достижения. Иллюстрировать свои замыслы аргументами из истории и теории драматургии. Формулировать особенности драматургии театрализованных представлений при аналитической работе. </w:t>
      </w:r>
    </w:p>
    <w:p w14:paraId="4D375A5C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Адаптировать документальный материал для драматургической основы театрализованных представлений, моделировать драматургию театрализованных представлений на базе документальных материалов. Осуществлять разработки и написание сценария различных театрализованных или праздничных форм.</w:t>
      </w:r>
    </w:p>
    <w:p w14:paraId="5F925542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Владеть навыками коммуникации, уверенным использованием профессиональной терминологии с целью доведения художественной информации до сознания участников художественно-творческого процесса в доступной форме.</w:t>
      </w:r>
    </w:p>
    <w:p w14:paraId="0BDDBD04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Обосновывать и выражать свою позицию по отношению к историческому прошлому, культуре, искусству, оценивая достижения искусства на основе знаний исторического контекста.</w:t>
      </w:r>
    </w:p>
    <w:p w14:paraId="54A8F57A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Инсценировать литературный материал на основе технологий создания драматургического материла для современных театрализованных проектов. Понимать принципы историко-документальной драматургии, «Литературы факта», «Художественного образа факта», </w:t>
      </w:r>
      <w:proofErr w:type="spellStart"/>
      <w:r w:rsidRPr="00E52BA6">
        <w:t>документализма</w:t>
      </w:r>
      <w:proofErr w:type="spellEnd"/>
      <w:r w:rsidRPr="00E52BA6">
        <w:t xml:space="preserve">, как направления художественной литературы. </w:t>
      </w:r>
    </w:p>
    <w:p w14:paraId="70DE3DE8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Владеть знаниями по видам и способам монтажа, как творческого метода театрализованных представлений. </w:t>
      </w:r>
    </w:p>
    <w:p w14:paraId="18F9DF66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 Обладать способностью к познанию специфических особенностей и основ драматургии театрализованных представлений и праздников и применению их в создании драматургии театрализованных представлений и праздников.</w:t>
      </w:r>
    </w:p>
    <w:p w14:paraId="44FC181B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 Осуществление разработки таких форм, как «Творческая заявка», «Структура», «Сценарный план», «Литературный сценарий».</w:t>
      </w:r>
    </w:p>
    <w:p w14:paraId="1635ABA9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Умение находить и формулировать на конкретном материале тему, идею и сценарно-режиссерский ход театрализованного представления или праздника.</w:t>
      </w:r>
    </w:p>
    <w:p w14:paraId="240742CB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 Умение логически верно и аргументировано строить устную и письменную речь, аргументируя собственную позицию, режиссерский замысел на базе теоретических и исторических знаний о драматургии.</w:t>
      </w:r>
    </w:p>
    <w:p w14:paraId="459A3BC4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 Умение применять правила выразительных средств в области драматургии на практике.</w:t>
      </w:r>
    </w:p>
    <w:p w14:paraId="761D017C" w14:textId="77777777" w:rsidR="00F27AA4" w:rsidRDefault="00F27AA4" w:rsidP="00F27AA4">
      <w:pPr>
        <w:jc w:val="both"/>
        <w:rPr>
          <w:b/>
        </w:rPr>
      </w:pPr>
    </w:p>
    <w:p w14:paraId="4C5057A2" w14:textId="77777777" w:rsidR="00F27AA4" w:rsidRDefault="00F27AA4" w:rsidP="005F5FDE">
      <w:pPr>
        <w:ind w:firstLine="720"/>
        <w:jc w:val="both"/>
        <w:rPr>
          <w:b/>
        </w:rPr>
      </w:pPr>
    </w:p>
    <w:p w14:paraId="64E11B3B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 xml:space="preserve"> 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</w:t>
      </w:r>
      <w:r w:rsidRPr="00E80631">
        <w:lastRenderedPageBreak/>
        <w:t>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Pr="00E80631" w:rsidRDefault="006238D1" w:rsidP="005F5FDE">
      <w:pPr>
        <w:jc w:val="both"/>
        <w:rPr>
          <w:b/>
        </w:rPr>
      </w:pPr>
    </w:p>
    <w:p w14:paraId="16205929" w14:textId="77777777" w:rsidR="006238D1" w:rsidRPr="00E80631" w:rsidRDefault="006238D1" w:rsidP="005F5FDE">
      <w:pPr>
        <w:ind w:firstLine="720"/>
        <w:jc w:val="both"/>
      </w:pPr>
      <w:r w:rsidRPr="00E80631">
        <w:t xml:space="preserve">Использование рейтинговой системы позволяет добиться более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14:paraId="7C0D6961" w14:textId="2826BB16" w:rsidR="00D96A25" w:rsidRDefault="006238D1" w:rsidP="008D5924">
      <w:pPr>
        <w:ind w:firstLine="720"/>
        <w:jc w:val="both"/>
      </w:pPr>
      <w:r w:rsidRPr="00E80631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E80631">
        <w:t>обучающе</w:t>
      </w:r>
      <w:proofErr w:type="spellEnd"/>
      <w:r w:rsidRPr="00E80631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sectPr w:rsidR="00D96A25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56B17E1"/>
    <w:multiLevelType w:val="hybridMultilevel"/>
    <w:tmpl w:val="CDB0657A"/>
    <w:lvl w:ilvl="0" w:tplc="0920543A">
      <w:start w:val="1"/>
      <w:numFmt w:val="decimal"/>
      <w:lvlText w:val="%1."/>
      <w:lvlJc w:val="left"/>
      <w:pPr>
        <w:ind w:left="-66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31D33"/>
    <w:multiLevelType w:val="hybridMultilevel"/>
    <w:tmpl w:val="ABE61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B30E0"/>
    <w:multiLevelType w:val="hybridMultilevel"/>
    <w:tmpl w:val="5BFE9D7C"/>
    <w:lvl w:ilvl="0" w:tplc="0419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4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2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6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92FCA"/>
    <w:multiLevelType w:val="hybridMultilevel"/>
    <w:tmpl w:val="B284E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34"/>
  </w:num>
  <w:num w:numId="4">
    <w:abstractNumId w:val="13"/>
  </w:num>
  <w:num w:numId="5">
    <w:abstractNumId w:val="2"/>
  </w:num>
  <w:num w:numId="6">
    <w:abstractNumId w:val="39"/>
  </w:num>
  <w:num w:numId="7">
    <w:abstractNumId w:val="9"/>
  </w:num>
  <w:num w:numId="8">
    <w:abstractNumId w:val="22"/>
  </w:num>
  <w:num w:numId="9">
    <w:abstractNumId w:val="42"/>
  </w:num>
  <w:num w:numId="10">
    <w:abstractNumId w:val="20"/>
  </w:num>
  <w:num w:numId="11">
    <w:abstractNumId w:val="15"/>
  </w:num>
  <w:num w:numId="12">
    <w:abstractNumId w:val="1"/>
  </w:num>
  <w:num w:numId="13">
    <w:abstractNumId w:val="6"/>
  </w:num>
  <w:num w:numId="14">
    <w:abstractNumId w:val="14"/>
  </w:num>
  <w:num w:numId="15">
    <w:abstractNumId w:val="24"/>
  </w:num>
  <w:num w:numId="16">
    <w:abstractNumId w:val="10"/>
  </w:num>
  <w:num w:numId="17">
    <w:abstractNumId w:val="25"/>
  </w:num>
  <w:num w:numId="18">
    <w:abstractNumId w:val="41"/>
  </w:num>
  <w:num w:numId="19">
    <w:abstractNumId w:val="27"/>
  </w:num>
  <w:num w:numId="20">
    <w:abstractNumId w:val="12"/>
  </w:num>
  <w:num w:numId="21">
    <w:abstractNumId w:val="31"/>
  </w:num>
  <w:num w:numId="22">
    <w:abstractNumId w:val="8"/>
  </w:num>
  <w:num w:numId="23">
    <w:abstractNumId w:val="35"/>
  </w:num>
  <w:num w:numId="24">
    <w:abstractNumId w:val="29"/>
  </w:num>
  <w:num w:numId="25">
    <w:abstractNumId w:val="32"/>
  </w:num>
  <w:num w:numId="26">
    <w:abstractNumId w:val="4"/>
  </w:num>
  <w:num w:numId="27">
    <w:abstractNumId w:val="17"/>
  </w:num>
  <w:num w:numId="28">
    <w:abstractNumId w:val="30"/>
  </w:num>
  <w:num w:numId="29">
    <w:abstractNumId w:val="5"/>
  </w:num>
  <w:num w:numId="30">
    <w:abstractNumId w:val="26"/>
  </w:num>
  <w:num w:numId="31">
    <w:abstractNumId w:val="7"/>
  </w:num>
  <w:num w:numId="32">
    <w:abstractNumId w:val="37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38"/>
  </w:num>
  <w:num w:numId="37">
    <w:abstractNumId w:val="3"/>
  </w:num>
  <w:num w:numId="38">
    <w:abstractNumId w:val="21"/>
  </w:num>
  <w:num w:numId="39">
    <w:abstractNumId w:val="19"/>
  </w:num>
  <w:num w:numId="40">
    <w:abstractNumId w:val="36"/>
  </w:num>
  <w:num w:numId="41">
    <w:abstractNumId w:val="18"/>
  </w:num>
  <w:num w:numId="42">
    <w:abstractNumId w:val="40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103CE8"/>
    <w:rsid w:val="00135B18"/>
    <w:rsid w:val="00220FFB"/>
    <w:rsid w:val="00254394"/>
    <w:rsid w:val="00322630"/>
    <w:rsid w:val="003662D8"/>
    <w:rsid w:val="003C0754"/>
    <w:rsid w:val="00546A33"/>
    <w:rsid w:val="00566370"/>
    <w:rsid w:val="005D07BE"/>
    <w:rsid w:val="005F5FDE"/>
    <w:rsid w:val="006238D1"/>
    <w:rsid w:val="0064349B"/>
    <w:rsid w:val="006B174E"/>
    <w:rsid w:val="006B6EA4"/>
    <w:rsid w:val="007141F8"/>
    <w:rsid w:val="00724193"/>
    <w:rsid w:val="00750907"/>
    <w:rsid w:val="008D5924"/>
    <w:rsid w:val="00902B9D"/>
    <w:rsid w:val="009A3FB5"/>
    <w:rsid w:val="00AF243A"/>
    <w:rsid w:val="00D96A25"/>
    <w:rsid w:val="00DF49AC"/>
    <w:rsid w:val="00EF7D61"/>
    <w:rsid w:val="00F27AA4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34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F27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4797</Words>
  <Characters>27344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4</cp:revision>
  <dcterms:created xsi:type="dcterms:W3CDTF">2022-02-25T09:16:00Z</dcterms:created>
  <dcterms:modified xsi:type="dcterms:W3CDTF">2022-02-27T13:12:00Z</dcterms:modified>
</cp:coreProperties>
</file>